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B1" w:rsidRDefault="006A4AFD" w:rsidP="00E94F0B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BB50B1" w:rsidRDefault="006A4AFD" w:rsidP="00E94F0B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5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5"/>
        <w:gridCol w:w="2774"/>
        <w:gridCol w:w="1815"/>
        <w:gridCol w:w="106"/>
        <w:gridCol w:w="2901"/>
      </w:tblGrid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C67AF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苏州吉利不锈钢制品有限公司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度假区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季吉清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13906241948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lidazhuzao@126.com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陈军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18914070339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办公室主任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189140703392126.com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56D82" w:rsidRPr="00F56D82" w:rsidRDefault="00F56D82" w:rsidP="00F56D82">
            <w:pPr>
              <w:ind w:firstLineChars="200" w:firstLine="480"/>
              <w:rPr>
                <w:sz w:val="24"/>
              </w:rPr>
            </w:pPr>
            <w:r w:rsidRPr="00F56D82">
              <w:rPr>
                <w:rFonts w:hint="eastAsia"/>
                <w:sz w:val="24"/>
              </w:rPr>
              <w:t>苏州吉利不锈钢制品有限公司是于</w:t>
            </w:r>
            <w:r w:rsidRPr="00F56D82">
              <w:rPr>
                <w:rFonts w:hint="eastAsia"/>
                <w:sz w:val="24"/>
              </w:rPr>
              <w:t>1998</w:t>
            </w:r>
            <w:r w:rsidRPr="00F56D82">
              <w:rPr>
                <w:rFonts w:hint="eastAsia"/>
                <w:sz w:val="24"/>
              </w:rPr>
              <w:t>年</w:t>
            </w:r>
            <w:r w:rsidRPr="00F56D82">
              <w:rPr>
                <w:rFonts w:hint="eastAsia"/>
                <w:sz w:val="24"/>
              </w:rPr>
              <w:t>3</w:t>
            </w:r>
            <w:r w:rsidRPr="00F56D82">
              <w:rPr>
                <w:rFonts w:hint="eastAsia"/>
                <w:sz w:val="24"/>
              </w:rPr>
              <w:t>月转制注册成立的私营企业，主主要</w:t>
            </w:r>
            <w:r w:rsidRPr="00F56D82">
              <w:rPr>
                <w:rFonts w:ascii="楷体_GB2312" w:hint="eastAsia"/>
                <w:sz w:val="24"/>
              </w:rPr>
              <w:t>制造、销售精低压密金属压铸件；汽车配件、纺织机械、电子通讯、家电、印刷机械等零部件等</w:t>
            </w:r>
            <w:r>
              <w:rPr>
                <w:rFonts w:ascii="楷体_GB2312" w:hint="eastAsia"/>
                <w:sz w:val="24"/>
              </w:rPr>
              <w:t>.2019</w:t>
            </w:r>
            <w:r>
              <w:rPr>
                <w:rFonts w:ascii="楷体_GB2312" w:hint="eastAsia"/>
                <w:sz w:val="24"/>
              </w:rPr>
              <w:t>年获得高新技术企业称号。</w:t>
            </w:r>
          </w:p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 w:rsidP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□1000万以下</w:t>
            </w:r>
            <w:r w:rsidR="00C67AF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1000万-5000万</w:t>
            </w:r>
            <w:r w:rsidR="00C67AF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B50B1" w:rsidRDefault="008D759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打造企业智能信息化生产线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F56D82" w:rsidP="00C67AF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 w:rsidR="006A4AF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  <w:tc>
          <w:tcPr>
            <w:tcW w:w="1921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90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F56D8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 w:rsidR="006A4AF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A43E0E" w:rsidRPr="00A43E0E" w:rsidRDefault="00F56D82" w:rsidP="00F56D82">
            <w:pPr>
              <w:adjustRightInd w:val="0"/>
              <w:snapToGrid w:val="0"/>
              <w:spacing w:line="240" w:lineRule="atLeast"/>
              <w:ind w:firstLineChars="150" w:firstLine="360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  <w:r w:rsidRPr="00F56D82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 w:val="24"/>
              </w:rPr>
              <w:t>本项目实施后将公司现有的供应链系统与 ERP、云 MES 等内部系统无缝整合，实现公司运作流程的智能化管理。通过 ERP 供应商管理子系统进行生产物料及供应商的管理，实现与供应商的采购协同，保了生产物料的供给；利用仓储管理（ERP 子系统），减少产品的堆积，并保证物流的及时性；通过 DVS 排序发货，保证产品、物流质量及产品的可追溯性；避免了各部门信息不流通、不及时的现象，同时保证了公司与上下游厂商之间的安全交互，最终实现从顾客到企业到供应商的高效协同。</w:t>
            </w:r>
          </w:p>
          <w:p w:rsidR="00BB50B1" w:rsidRPr="00A43E0E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</w:t>
            </w:r>
            <w:r w:rsidR="00A43E0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94F0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6A4AF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BB50B1" w:rsidRDefault="00BB50B1"/>
    <w:sectPr w:rsidR="00BB50B1" w:rsidSect="00BB5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F38" w:rsidRDefault="00B13F38" w:rsidP="00E94F0B">
      <w:r>
        <w:separator/>
      </w:r>
    </w:p>
  </w:endnote>
  <w:endnote w:type="continuationSeparator" w:id="1">
    <w:p w:rsidR="00B13F38" w:rsidRDefault="00B13F38" w:rsidP="00E94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新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F38" w:rsidRDefault="00B13F38" w:rsidP="00E94F0B">
      <w:r>
        <w:separator/>
      </w:r>
    </w:p>
  </w:footnote>
  <w:footnote w:type="continuationSeparator" w:id="1">
    <w:p w:rsidR="00B13F38" w:rsidRDefault="00B13F38" w:rsidP="00E94F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393895"/>
    <w:rsid w:val="004B627F"/>
    <w:rsid w:val="004C2DC4"/>
    <w:rsid w:val="006A4AFD"/>
    <w:rsid w:val="008D7591"/>
    <w:rsid w:val="00980497"/>
    <w:rsid w:val="00A43E0E"/>
    <w:rsid w:val="00A63999"/>
    <w:rsid w:val="00B13F38"/>
    <w:rsid w:val="00BB50B1"/>
    <w:rsid w:val="00C67AF8"/>
    <w:rsid w:val="00DB5949"/>
    <w:rsid w:val="00E94F0B"/>
    <w:rsid w:val="00EB6A78"/>
    <w:rsid w:val="00F56D82"/>
    <w:rsid w:val="00F94D9C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0B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4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4F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94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4F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user</cp:lastModifiedBy>
  <cp:revision>2</cp:revision>
  <cp:lastPrinted>2020-08-31T07:30:00Z</cp:lastPrinted>
  <dcterms:created xsi:type="dcterms:W3CDTF">2020-09-14T01:45:00Z</dcterms:created>
  <dcterms:modified xsi:type="dcterms:W3CDTF">2020-09-14T01:45:00Z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